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32" w:rsidRDefault="00497992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（瑶湖分院）床旁血气分析仪（急诊科）</w:t>
      </w:r>
    </w:p>
    <w:p w:rsidR="00FE5432" w:rsidRDefault="00497992" w:rsidP="00497992">
      <w:pPr>
        <w:ind w:firstLineChars="1400" w:firstLine="3920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p w:rsidR="00FE5432" w:rsidRDefault="00FE5432" w:rsidP="00497992">
      <w:pPr>
        <w:ind w:firstLineChars="1400" w:firstLine="3920"/>
        <w:rPr>
          <w:rFonts w:ascii="微软雅黑" w:eastAsia="微软雅黑" w:hAnsi="微软雅黑"/>
          <w:b/>
          <w:bCs/>
          <w:sz w:val="28"/>
          <w:szCs w:val="32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FE5432">
        <w:trPr>
          <w:trHeight w:val="542"/>
        </w:trPr>
        <w:tc>
          <w:tcPr>
            <w:tcW w:w="1336" w:type="dxa"/>
          </w:tcPr>
          <w:p w:rsidR="00FE5432" w:rsidRDefault="00497992">
            <w:pPr>
              <w:spacing w:line="360" w:lineRule="auto"/>
            </w:pPr>
            <w:r>
              <w:rPr>
                <w:rFonts w:hint="eastAsia"/>
                <w:sz w:val="28"/>
                <w:szCs w:val="28"/>
              </w:rPr>
              <w:t>采购品目</w:t>
            </w:r>
          </w:p>
        </w:tc>
        <w:tc>
          <w:tcPr>
            <w:tcW w:w="7186" w:type="dxa"/>
          </w:tcPr>
          <w:p w:rsidR="00FE5432" w:rsidRDefault="00497992">
            <w:pPr>
              <w:spacing w:line="360" w:lineRule="auto"/>
              <w:jc w:val="center"/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</w:tc>
      </w:tr>
      <w:tr w:rsidR="00FE5432">
        <w:trPr>
          <w:trHeight w:val="3597"/>
        </w:trPr>
        <w:tc>
          <w:tcPr>
            <w:tcW w:w="1336" w:type="dxa"/>
          </w:tcPr>
          <w:p w:rsidR="00FE5432" w:rsidRDefault="00FE5432">
            <w:pPr>
              <w:rPr>
                <w:sz w:val="28"/>
                <w:szCs w:val="28"/>
              </w:rPr>
            </w:pPr>
          </w:p>
          <w:p w:rsidR="00FE5432" w:rsidRDefault="00FE5432">
            <w:pPr>
              <w:rPr>
                <w:sz w:val="28"/>
                <w:szCs w:val="28"/>
              </w:rPr>
            </w:pPr>
          </w:p>
          <w:p w:rsidR="00FE5432" w:rsidRDefault="00FE5432">
            <w:pPr>
              <w:rPr>
                <w:sz w:val="28"/>
                <w:szCs w:val="28"/>
              </w:rPr>
            </w:pPr>
          </w:p>
          <w:p w:rsidR="00FE5432" w:rsidRDefault="00FE5432"/>
          <w:p w:rsidR="00FE5432" w:rsidRDefault="00FE5432"/>
          <w:p w:rsidR="00FE5432" w:rsidRDefault="00FE5432"/>
          <w:p w:rsidR="00FE5432" w:rsidRDefault="00FE5432"/>
          <w:p w:rsidR="00FE5432" w:rsidRDefault="00497992">
            <w:r>
              <w:rPr>
                <w:rFonts w:hint="eastAsia"/>
              </w:rPr>
              <w:t>床旁血气分析仪</w:t>
            </w:r>
          </w:p>
        </w:tc>
        <w:tc>
          <w:tcPr>
            <w:tcW w:w="7186" w:type="dxa"/>
          </w:tcPr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进样方式：自动平行进样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测试时间：从吸样完成到显示结果≤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40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秒</w:t>
            </w:r>
          </w:p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Style w:val="NormalCharacter"/>
                <w:rFonts w:ascii="宋体" w:eastAsia="宋体" w:hAnsi="宋体" w:cs="宋体" w:hint="eastAsia"/>
                <w:color w:val="000000" w:themeColor="text1"/>
                <w:szCs w:val="21"/>
              </w:rPr>
              <w:t>测试参数：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PH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PO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  <w:vertAlign w:val="subscript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PCO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  <w:vertAlign w:val="subscript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Na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＋、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K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＋、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CL-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Ca++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 xml:space="preserve"> Hct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Lac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Glu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，一张测试卡出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项直测参数，并提供酸碱平衡图</w:t>
            </w:r>
          </w:p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4.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需提供仅开展基础血气三项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PH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PO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  <w:vertAlign w:val="subscript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PCO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  <w:vertAlign w:val="subscript"/>
              </w:rPr>
              <w:t>2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检测卡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和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电解质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Na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＋、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K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＋，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CL-,Ca++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四项检测卡</w:t>
            </w:r>
          </w:p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5.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测试卡：单人份设计，独立包装，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4-30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℃常温保存，即取即用，效期半年以上</w:t>
            </w:r>
          </w:p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6.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消耗品：除一次性测试卡外无其他消耗品；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24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小时待机无消耗</w:t>
            </w:r>
          </w:p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7.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操作界面：≥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英寸彩色触摸屏操作</w:t>
            </w:r>
          </w:p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8.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内置高容量充电电池，待机时间≥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6h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或可连续测量样本数≥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个</w:t>
            </w:r>
          </w:p>
          <w:p w:rsidR="00FE5432" w:rsidRDefault="00497992">
            <w:pPr>
              <w:widowControl/>
              <w:spacing w:line="360" w:lineRule="auto"/>
              <w:textAlignment w:val="baseline"/>
              <w:rPr>
                <w:rStyle w:val="NormalCharacter"/>
                <w:rFonts w:ascii="宋体" w:eastAsia="宋体" w:hAnsi="宋体" w:cs="宋体"/>
                <w:szCs w:val="21"/>
              </w:rPr>
            </w:pP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9.</w:t>
            </w:r>
            <w:r>
              <w:rPr>
                <w:rStyle w:val="NormalCharacter"/>
                <w:rFonts w:ascii="宋体" w:eastAsia="宋体" w:hAnsi="宋体" w:cs="宋体" w:hint="eastAsia"/>
                <w:szCs w:val="21"/>
              </w:rPr>
              <w:t>仪器内置二维条码扫描仪及热敏打印机。</w:t>
            </w:r>
          </w:p>
          <w:p w:rsidR="00FE5432" w:rsidRDefault="00FE5432"/>
        </w:tc>
      </w:tr>
    </w:tbl>
    <w:p w:rsidR="00FE5432" w:rsidRDefault="00FE5432">
      <w:bookmarkStart w:id="0" w:name="_GoBack"/>
      <w:bookmarkEnd w:id="0"/>
    </w:p>
    <w:sectPr w:rsidR="00FE5432" w:rsidSect="00FE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432"/>
    <w:rsid w:val="00497992"/>
    <w:rsid w:val="00FE5432"/>
    <w:rsid w:val="033E76AE"/>
    <w:rsid w:val="07FF264B"/>
    <w:rsid w:val="0F84395A"/>
    <w:rsid w:val="21B92DF9"/>
    <w:rsid w:val="23D728C0"/>
    <w:rsid w:val="25C26B32"/>
    <w:rsid w:val="331C0FDC"/>
    <w:rsid w:val="37162920"/>
    <w:rsid w:val="585B34B5"/>
    <w:rsid w:val="75DE03EB"/>
    <w:rsid w:val="7F34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FE54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54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FE5432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2025-09-04T09:36:00Z</cp:lastPrinted>
  <dcterms:created xsi:type="dcterms:W3CDTF">2025-05-19T02:34:00Z</dcterms:created>
  <dcterms:modified xsi:type="dcterms:W3CDTF">2025-09-05T09:09:00Z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CAFE30B7345442EDA9B7A3C56058EE4F_12</vt:lpwstr>
  </property>
</Properties>
</file>