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8F8FC">
      <w:pPr>
        <w:tabs>
          <w:tab w:val="left" w:pos="1774"/>
          <w:tab w:val="center" w:pos="4437"/>
        </w:tabs>
        <w:spacing w:line="480" w:lineRule="auto"/>
        <w:jc w:val="left"/>
        <w:rPr>
          <w:rFonts w:hint="default"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ab/>
      </w:r>
      <w:r>
        <w:rPr>
          <w:rFonts w:hint="eastAsia" w:ascii="黑体" w:hAnsi="黑体" w:eastAsia="黑体" w:cs="黑体"/>
          <w:b/>
          <w:bCs w:val="0"/>
          <w:sz w:val="32"/>
          <w:szCs w:val="32"/>
          <w:lang w:val="en-US" w:eastAsia="zh-CN"/>
        </w:rPr>
        <w:tab/>
      </w:r>
      <w:r>
        <w:rPr>
          <w:rFonts w:hint="eastAsia" w:ascii="黑体" w:hAnsi="黑体" w:eastAsia="黑体" w:cs="黑体"/>
          <w:b/>
          <w:bCs w:val="0"/>
          <w:sz w:val="32"/>
          <w:szCs w:val="32"/>
          <w:lang w:val="en-US" w:eastAsia="zh-CN"/>
        </w:rPr>
        <w:t>输液泵</w:t>
      </w:r>
    </w:p>
    <w:p w14:paraId="397BF2CB">
      <w:pPr>
        <w:spacing w:line="360" w:lineRule="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一、</w:t>
      </w:r>
      <w:r>
        <w:rPr>
          <w:rFonts w:hint="eastAsia" w:ascii="宋体" w:hAnsi="宋体" w:eastAsia="宋体" w:cs="宋体"/>
          <w:b/>
          <w:bCs/>
          <w:sz w:val="30"/>
          <w:szCs w:val="30"/>
        </w:rPr>
        <w:t>功能</w:t>
      </w:r>
      <w:r>
        <w:rPr>
          <w:rFonts w:hint="eastAsia" w:ascii="宋体" w:hAnsi="宋体" w:eastAsia="宋体" w:cs="宋体"/>
          <w:b/>
          <w:bCs/>
          <w:sz w:val="30"/>
          <w:szCs w:val="30"/>
          <w:lang w:val="en-US" w:eastAsia="zh-CN"/>
        </w:rPr>
        <w:t>特点</w:t>
      </w:r>
    </w:p>
    <w:p w14:paraId="211F9BF7">
      <w:pPr>
        <w:pStyle w:val="4"/>
        <w:numPr>
          <w:ilvl w:val="0"/>
          <w:numId w:val="2"/>
        </w:numPr>
        <w:spacing w:line="360" w:lineRule="auto"/>
        <w:ind w:right="210"/>
        <w:rPr>
          <w:rFonts w:hint="eastAsia" w:ascii="宋体" w:hAnsi="宋体" w:eastAsia="宋体" w:cs="宋体"/>
          <w:sz w:val="24"/>
          <w:szCs w:val="24"/>
        </w:rPr>
      </w:pPr>
      <w:r>
        <w:rPr>
          <w:rFonts w:hint="eastAsia" w:cs="宋体"/>
          <w:sz w:val="24"/>
          <w:szCs w:val="24"/>
          <w:lang w:val="en-US" w:eastAsia="zh-CN"/>
        </w:rPr>
        <w:t>多</w:t>
      </w:r>
      <w:r>
        <w:rPr>
          <w:rFonts w:hint="eastAsia" w:ascii="宋体" w:hAnsi="宋体" w:eastAsia="宋体" w:cs="宋体"/>
          <w:sz w:val="24"/>
          <w:szCs w:val="24"/>
          <w:lang w:val="en-US" w:eastAsia="zh-CN"/>
        </w:rPr>
        <w:t>种</w:t>
      </w:r>
      <w:r>
        <w:rPr>
          <w:rFonts w:hint="eastAsia" w:ascii="宋体" w:hAnsi="宋体" w:eastAsia="宋体" w:cs="宋体"/>
          <w:sz w:val="24"/>
          <w:szCs w:val="24"/>
        </w:rPr>
        <w:t>输液</w:t>
      </w:r>
      <w:r>
        <w:rPr>
          <w:rFonts w:hint="eastAsia" w:ascii="宋体" w:hAnsi="宋体" w:eastAsia="宋体" w:cs="宋体"/>
          <w:sz w:val="24"/>
          <w:szCs w:val="24"/>
          <w:lang w:val="en-US" w:eastAsia="zh-CN"/>
        </w:rPr>
        <w:t>模式</w:t>
      </w:r>
      <w:r>
        <w:rPr>
          <w:rFonts w:hint="eastAsia" w:ascii="宋体" w:hAnsi="宋体" w:eastAsia="宋体" w:cs="宋体"/>
          <w:sz w:val="24"/>
          <w:szCs w:val="24"/>
        </w:rPr>
        <w:t>：可选择mL/h模式、时量模式、滴速模式</w:t>
      </w:r>
    </w:p>
    <w:p w14:paraId="4AABC28B">
      <w:pPr>
        <w:pStyle w:val="26"/>
        <w:numPr>
          <w:ilvl w:val="0"/>
          <w:numId w:val="2"/>
        </w:numPr>
        <w:tabs>
          <w:tab w:val="left" w:pos="330"/>
        </w:tabs>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eastAsia="zh-CN"/>
        </w:rPr>
        <w:tab/>
      </w:r>
      <w:r>
        <w:rPr>
          <w:rFonts w:hint="eastAsia" w:ascii="宋体" w:hAnsi="宋体" w:eastAsia="宋体" w:cs="宋体"/>
          <w:sz w:val="24"/>
          <w:szCs w:val="24"/>
        </w:rPr>
        <w:t>单一故障容错率：输液泵在单一故障状态下可能传输的最大容量不大于2m</w:t>
      </w:r>
      <w:r>
        <w:rPr>
          <w:rFonts w:hint="eastAsia" w:ascii="宋体" w:hAnsi="宋体" w:eastAsia="宋体" w:cs="宋体"/>
          <w:sz w:val="24"/>
          <w:szCs w:val="24"/>
          <w:lang w:val="en-US" w:eastAsia="zh-CN"/>
        </w:rPr>
        <w:t>L</w:t>
      </w:r>
    </w:p>
    <w:p w14:paraId="340B29ED">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内置可充电高密度医疗认证锂电池，</w:t>
      </w:r>
      <w:r>
        <w:rPr>
          <w:rFonts w:hint="eastAsia" w:ascii="宋体" w:hAnsi="宋体" w:eastAsia="宋体" w:cs="宋体"/>
          <w:color w:val="auto"/>
          <w:sz w:val="24"/>
          <w:szCs w:val="24"/>
          <w:highlight w:val="none"/>
        </w:rPr>
        <w:t>25m</w:t>
      </w:r>
      <w:r>
        <w:rPr>
          <w:rFonts w:hint="eastAsia" w:ascii="宋体" w:hAnsi="宋体" w:eastAsia="宋体" w:cs="宋体"/>
          <w:color w:val="auto"/>
          <w:sz w:val="24"/>
          <w:szCs w:val="24"/>
          <w:highlight w:val="none"/>
          <w:lang w:val="en-US" w:eastAsia="zh-CN"/>
        </w:rPr>
        <w:t>L</w:t>
      </w:r>
      <w:r>
        <w:rPr>
          <w:rFonts w:hint="eastAsia" w:ascii="宋体" w:hAnsi="宋体" w:eastAsia="宋体" w:cs="宋体"/>
          <w:color w:val="auto"/>
          <w:sz w:val="24"/>
          <w:szCs w:val="24"/>
          <w:highlight w:val="none"/>
        </w:rPr>
        <w:t>/h输注</w:t>
      </w:r>
      <w:r>
        <w:rPr>
          <w:rFonts w:hint="eastAsia" w:ascii="宋体" w:hAnsi="宋体" w:eastAsia="宋体" w:cs="宋体"/>
          <w:color w:val="auto"/>
          <w:sz w:val="24"/>
          <w:szCs w:val="24"/>
          <w:highlight w:val="none"/>
          <w:lang w:val="en-US" w:eastAsia="zh-CN"/>
        </w:rPr>
        <w:t>速度</w:t>
      </w:r>
      <w:r>
        <w:rPr>
          <w:rFonts w:hint="eastAsia" w:ascii="宋体" w:hAnsi="宋体" w:eastAsia="宋体" w:cs="宋体"/>
          <w:color w:val="auto"/>
          <w:sz w:val="24"/>
          <w:szCs w:val="24"/>
          <w:highlight w:val="none"/>
        </w:rPr>
        <w:t>连续</w:t>
      </w:r>
      <w:r>
        <w:rPr>
          <w:rFonts w:hint="eastAsia" w:ascii="宋体" w:hAnsi="宋体" w:eastAsia="宋体" w:cs="宋体"/>
          <w:sz w:val="24"/>
          <w:szCs w:val="24"/>
          <w:lang w:val="en-US" w:eastAsia="zh-CN"/>
        </w:rPr>
        <w:t>续航时间可达8小时以上</w:t>
      </w:r>
    </w:p>
    <w:p w14:paraId="64563C06">
      <w:pPr>
        <w:pStyle w:val="26"/>
        <w:numPr>
          <w:ilvl w:val="0"/>
          <w:numId w:val="2"/>
        </w:numPr>
        <w:spacing w:line="360" w:lineRule="auto"/>
        <w:ind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模块式多泵</w:t>
      </w:r>
      <w:r>
        <w:rPr>
          <w:rFonts w:hint="eastAsia" w:ascii="宋体" w:hAnsi="宋体" w:eastAsia="宋体" w:cs="宋体"/>
          <w:sz w:val="24"/>
          <w:szCs w:val="24"/>
        </w:rPr>
        <w:t>组合功能：可</w:t>
      </w:r>
      <w:r>
        <w:rPr>
          <w:rFonts w:hint="eastAsia" w:ascii="宋体" w:hAnsi="宋体" w:eastAsia="宋体" w:cs="宋体"/>
          <w:sz w:val="24"/>
          <w:szCs w:val="24"/>
          <w:lang w:val="en-US" w:eastAsia="zh-CN"/>
        </w:rPr>
        <w:t>与注射泵、营养泵进行模块式任意组合，成为输液工作站，最多可组合12个模块</w:t>
      </w:r>
    </w:p>
    <w:p w14:paraId="379944BC">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bCs/>
          <w:color w:val="auto"/>
          <w:sz w:val="24"/>
          <w:szCs w:val="24"/>
          <w:lang w:val="en-US" w:eastAsia="zh-CN"/>
        </w:rPr>
        <w:t>符合</w:t>
      </w:r>
      <w:r>
        <w:rPr>
          <w:rFonts w:hint="eastAsia" w:ascii="宋体" w:hAnsi="宋体" w:eastAsia="宋体" w:cs="宋体"/>
          <w:sz w:val="24"/>
          <w:szCs w:val="24"/>
          <w:lang w:val="en-US" w:eastAsia="zh-CN"/>
        </w:rPr>
        <w:t>国家药品监督管理局发布的最新标准：GB 9706.1-2020，GB 9706.224-2021，YY 9706.108-2021，YY 9706.102-2021，</w:t>
      </w:r>
      <w:r>
        <w:rPr>
          <w:rFonts w:hint="eastAsia" w:ascii="宋体" w:hAnsi="宋体" w:eastAsia="宋体" w:cs="宋体"/>
          <w:sz w:val="24"/>
          <w:szCs w:val="24"/>
        </w:rPr>
        <w:t>GB 9706.224-2021</w:t>
      </w:r>
    </w:p>
    <w:p w14:paraId="25A896BA">
      <w:pPr>
        <w:pStyle w:val="26"/>
        <w:numPr>
          <w:ilvl w:val="0"/>
          <w:numId w:val="2"/>
        </w:numPr>
        <w:spacing w:line="360" w:lineRule="auto"/>
        <w:ind w:firstLineChars="0"/>
        <w:rPr>
          <w:rFonts w:hint="eastAsia" w:ascii="宋体" w:hAnsi="宋体" w:eastAsia="宋体" w:cs="宋体"/>
          <w:sz w:val="24"/>
          <w:szCs w:val="24"/>
          <w:lang w:val="en-US" w:eastAsia="zh-CN"/>
        </w:rPr>
      </w:pPr>
      <w:r>
        <w:rPr>
          <w:rFonts w:hint="eastAsia" w:ascii="宋体" w:hAnsi="宋体" w:eastAsia="宋体" w:cs="宋体"/>
          <w:sz w:val="24"/>
          <w:szCs w:val="24"/>
        </w:rPr>
        <w:t>防</w:t>
      </w:r>
      <w:r>
        <w:rPr>
          <w:rFonts w:hint="eastAsia" w:ascii="宋体" w:hAnsi="宋体" w:eastAsia="宋体" w:cs="宋体"/>
          <w:sz w:val="24"/>
          <w:szCs w:val="24"/>
          <w:lang w:val="en-US" w:eastAsia="zh-CN"/>
        </w:rPr>
        <w:t>护</w:t>
      </w:r>
      <w:r>
        <w:rPr>
          <w:rFonts w:hint="eastAsia" w:ascii="宋体" w:hAnsi="宋体" w:eastAsia="宋体" w:cs="宋体"/>
          <w:sz w:val="24"/>
          <w:szCs w:val="24"/>
        </w:rPr>
        <w:t>等级：IP33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具有防尘防水功能</w:t>
      </w:r>
    </w:p>
    <w:p w14:paraId="44698E08">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电气安全分类为I类CF设备，安全等级为医疗设备里最高级别</w:t>
      </w:r>
    </w:p>
    <w:p w14:paraId="523182F0">
      <w:pPr>
        <w:pStyle w:val="26"/>
        <w:numPr>
          <w:ilvl w:val="0"/>
          <w:numId w:val="2"/>
        </w:numPr>
        <w:spacing w:line="360" w:lineRule="auto"/>
        <w:ind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电池不拆机可更换电池方便快捷</w:t>
      </w:r>
    </w:p>
    <w:p w14:paraId="247F5247">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可与输注工作站连接进行集中监控和连接中央监护系统</w:t>
      </w:r>
    </w:p>
    <w:p w14:paraId="7A2E6EC9">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显示屏亮度</w:t>
      </w:r>
      <w:r>
        <w:rPr>
          <w:rFonts w:hint="eastAsia" w:ascii="宋体" w:hAnsi="宋体" w:eastAsia="宋体" w:cs="宋体"/>
          <w:sz w:val="24"/>
          <w:szCs w:val="24"/>
          <w:lang w:val="en-US" w:eastAsia="zh-CN"/>
        </w:rPr>
        <w:t>具有三档</w:t>
      </w:r>
      <w:r>
        <w:rPr>
          <w:rFonts w:hint="eastAsia" w:ascii="宋体" w:hAnsi="宋体" w:eastAsia="宋体" w:cs="宋体"/>
          <w:sz w:val="24"/>
          <w:szCs w:val="24"/>
        </w:rPr>
        <w:t>调节</w:t>
      </w:r>
      <w:r>
        <w:rPr>
          <w:rFonts w:hint="eastAsia" w:ascii="宋体" w:hAnsi="宋体" w:eastAsia="宋体" w:cs="宋体"/>
          <w:sz w:val="24"/>
          <w:szCs w:val="24"/>
          <w:lang w:val="en-US" w:eastAsia="zh-CN"/>
        </w:rPr>
        <w:t>功能</w:t>
      </w:r>
    </w:p>
    <w:p w14:paraId="73701F7A">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报警功能：气泡报警、管道堵塞报警、电池欠压报警、预设完成报警、开门报警、电池耗尽报警、交流掉电报警、累积量超限报警、电机故障报警、等待操作报警</w:t>
      </w:r>
    </w:p>
    <w:p w14:paraId="08D1D163">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阻塞报警时产生的丸剂量：运行在中速5mL/h时达到最小阻塞压力报警阈值和达到最大阻塞压力报警阈值产生的丸剂量不大于0.7mL</w:t>
      </w:r>
    </w:p>
    <w:p w14:paraId="2764CB5A">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按最新国标要求具有高优先级报警声压和低优先级报警声压要求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45dB（A）~85dB（A）声压</w:t>
      </w:r>
      <w:r>
        <w:rPr>
          <w:rFonts w:hint="eastAsia" w:ascii="宋体" w:hAnsi="宋体" w:eastAsia="宋体" w:cs="宋体"/>
          <w:color w:val="auto"/>
          <w:sz w:val="24"/>
          <w:szCs w:val="24"/>
          <w:highlight w:val="none"/>
          <w:lang w:val="en-US" w:eastAsia="zh-CN"/>
        </w:rPr>
        <w:t>范围</w:t>
      </w:r>
    </w:p>
    <w:p w14:paraId="653DE1A5">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具有</w:t>
      </w:r>
      <w:r>
        <w:rPr>
          <w:rFonts w:hint="eastAsia" w:ascii="宋体" w:hAnsi="宋体" w:eastAsia="宋体" w:cs="宋体"/>
          <w:sz w:val="24"/>
          <w:szCs w:val="24"/>
        </w:rPr>
        <w:t>压力释放功能</w:t>
      </w:r>
    </w:p>
    <w:p w14:paraId="5370E6B6">
      <w:pPr>
        <w:pStyle w:val="26"/>
        <w:numPr>
          <w:ilvl w:val="0"/>
          <w:numId w:val="2"/>
        </w:numPr>
        <w:spacing w:line="360" w:lineRule="auto"/>
        <w:ind w:firstLineChars="0"/>
        <w:rPr>
          <w:rFonts w:hint="eastAsia" w:ascii="宋体" w:hAnsi="宋体" w:eastAsia="宋体" w:cs="宋体"/>
          <w:sz w:val="24"/>
          <w:szCs w:val="24"/>
          <w:lang w:val="en-US" w:eastAsia="zh-CN"/>
        </w:rPr>
      </w:pPr>
      <w:r>
        <w:rPr>
          <w:rFonts w:hint="eastAsia" w:ascii="宋体" w:hAnsi="宋体" w:eastAsia="宋体" w:cs="宋体"/>
          <w:sz w:val="24"/>
          <w:szCs w:val="24"/>
        </w:rPr>
        <w:t>具有输液器校准功能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适用不同品牌输液器</w:t>
      </w:r>
    </w:p>
    <w:p w14:paraId="7D90339F">
      <w:pPr>
        <w:pStyle w:val="26"/>
        <w:numPr>
          <w:ilvl w:val="0"/>
          <w:numId w:val="2"/>
        </w:numPr>
        <w:spacing w:line="360" w:lineRule="auto"/>
        <w:ind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历史数据记录功能：设备工作时可记录输注的历史信息，并可通过无线导出查看</w:t>
      </w:r>
    </w:p>
    <w:p w14:paraId="5A6459DB">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外观精美小巧轻便，外形尺寸（mm）：220×158×84（长×宽×高），节省空间</w:t>
      </w:r>
    </w:p>
    <w:p w14:paraId="51D1331F">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具备报警复位功能，可复位当前报警</w:t>
      </w:r>
    </w:p>
    <w:p w14:paraId="248B3949">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运行中全程线性监控，具备过慢或过快高灵敏报警功能</w:t>
      </w:r>
    </w:p>
    <w:p w14:paraId="7B3C16ED">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输液预设功能：预设范围1m</w:t>
      </w:r>
      <w:r>
        <w:rPr>
          <w:rFonts w:hint="eastAsia" w:ascii="宋体" w:hAnsi="宋体" w:eastAsia="宋体" w:cs="宋体"/>
          <w:sz w:val="24"/>
          <w:szCs w:val="24"/>
          <w:lang w:val="en-US" w:eastAsia="zh-CN"/>
        </w:rPr>
        <w:t>L</w:t>
      </w:r>
      <w:r>
        <w:rPr>
          <w:rFonts w:hint="eastAsia" w:ascii="宋体" w:hAnsi="宋体" w:eastAsia="宋体" w:cs="宋体"/>
          <w:sz w:val="24"/>
          <w:szCs w:val="24"/>
        </w:rPr>
        <w:t>-9999m</w:t>
      </w:r>
      <w:r>
        <w:rPr>
          <w:rFonts w:hint="eastAsia" w:ascii="宋体" w:hAnsi="宋体" w:eastAsia="宋体" w:cs="宋体"/>
          <w:sz w:val="24"/>
          <w:szCs w:val="24"/>
          <w:lang w:val="en-US" w:eastAsia="zh-CN"/>
        </w:rPr>
        <w:t>L</w:t>
      </w:r>
    </w:p>
    <w:p w14:paraId="58385EE8">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具有KVO功能</w:t>
      </w:r>
      <w:r>
        <w:rPr>
          <w:rFonts w:hint="eastAsia" w:ascii="宋体" w:hAnsi="宋体" w:eastAsia="宋体" w:cs="宋体"/>
          <w:sz w:val="24"/>
          <w:szCs w:val="24"/>
        </w:rPr>
        <w:t>：KVO速度1m</w:t>
      </w:r>
      <w:r>
        <w:rPr>
          <w:rFonts w:hint="eastAsia" w:ascii="宋体" w:hAnsi="宋体" w:eastAsia="宋体" w:cs="宋体"/>
          <w:sz w:val="24"/>
          <w:szCs w:val="24"/>
          <w:lang w:val="en-US" w:eastAsia="zh-CN"/>
        </w:rPr>
        <w:t>L</w:t>
      </w:r>
      <w:r>
        <w:rPr>
          <w:rFonts w:hint="eastAsia" w:ascii="宋体" w:hAnsi="宋体" w:eastAsia="宋体" w:cs="宋体"/>
          <w:sz w:val="24"/>
          <w:szCs w:val="24"/>
        </w:rPr>
        <w:t>/h-5m</w:t>
      </w:r>
      <w:r>
        <w:rPr>
          <w:rFonts w:hint="eastAsia" w:ascii="宋体" w:hAnsi="宋体" w:eastAsia="宋体" w:cs="宋体"/>
          <w:sz w:val="24"/>
          <w:szCs w:val="24"/>
          <w:lang w:val="en-US" w:eastAsia="zh-CN"/>
        </w:rPr>
        <w:t>L</w:t>
      </w:r>
      <w:r>
        <w:rPr>
          <w:rFonts w:hint="eastAsia" w:ascii="宋体" w:hAnsi="宋体" w:eastAsia="宋体" w:cs="宋体"/>
          <w:sz w:val="24"/>
          <w:szCs w:val="24"/>
        </w:rPr>
        <w:t>/h</w:t>
      </w:r>
    </w:p>
    <w:p w14:paraId="68A56F33">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报警音量</w:t>
      </w:r>
      <w:r>
        <w:rPr>
          <w:rFonts w:hint="eastAsia" w:ascii="宋体" w:hAnsi="宋体" w:eastAsia="宋体" w:cs="宋体"/>
          <w:sz w:val="24"/>
          <w:szCs w:val="24"/>
          <w:lang w:val="en-US" w:eastAsia="zh-CN"/>
        </w:rPr>
        <w:t>具有</w:t>
      </w:r>
      <w:r>
        <w:rPr>
          <w:rFonts w:hint="eastAsia" w:ascii="宋体" w:hAnsi="宋体" w:eastAsia="宋体" w:cs="宋体"/>
          <w:sz w:val="24"/>
          <w:szCs w:val="24"/>
        </w:rPr>
        <w:t>三</w:t>
      </w:r>
      <w:r>
        <w:rPr>
          <w:rFonts w:hint="eastAsia" w:ascii="宋体" w:hAnsi="宋体" w:eastAsia="宋体" w:cs="宋体"/>
          <w:sz w:val="24"/>
          <w:szCs w:val="24"/>
          <w:lang w:val="en-US" w:eastAsia="zh-CN"/>
        </w:rPr>
        <w:t>档可</w:t>
      </w:r>
      <w:r>
        <w:rPr>
          <w:rFonts w:hint="eastAsia" w:ascii="宋体" w:hAnsi="宋体" w:eastAsia="宋体" w:cs="宋体"/>
          <w:sz w:val="24"/>
          <w:szCs w:val="24"/>
        </w:rPr>
        <w:t>调节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具有快输功能</w:t>
      </w:r>
    </w:p>
    <w:p w14:paraId="6C881DF2">
      <w:pPr>
        <w:pStyle w:val="26"/>
        <w:numPr>
          <w:ilvl w:val="0"/>
          <w:numId w:val="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运行中可</w:t>
      </w:r>
      <w:r>
        <w:rPr>
          <w:rFonts w:hint="eastAsia" w:ascii="宋体" w:hAnsi="宋体" w:eastAsia="宋体" w:cs="宋体"/>
          <w:sz w:val="24"/>
          <w:szCs w:val="24"/>
        </w:rPr>
        <w:t>实时显示</w:t>
      </w:r>
      <w:r>
        <w:rPr>
          <w:rFonts w:hint="eastAsia" w:ascii="宋体" w:hAnsi="宋体" w:eastAsia="宋体" w:cs="宋体"/>
          <w:sz w:val="24"/>
          <w:szCs w:val="24"/>
          <w:lang w:val="en-US" w:eastAsia="zh-CN"/>
        </w:rPr>
        <w:t>的内容是：</w:t>
      </w:r>
      <w:r>
        <w:rPr>
          <w:rFonts w:hint="eastAsia" w:ascii="宋体" w:hAnsi="宋体" w:eastAsia="宋体" w:cs="宋体"/>
          <w:sz w:val="24"/>
          <w:szCs w:val="24"/>
        </w:rPr>
        <w:t>静音状态、电源状态、输液器品牌和校准值、运行状态、输注速度、</w:t>
      </w:r>
      <w:r>
        <w:rPr>
          <w:rFonts w:hint="eastAsia" w:ascii="宋体" w:hAnsi="宋体" w:eastAsia="宋体" w:cs="宋体"/>
          <w:sz w:val="24"/>
          <w:szCs w:val="24"/>
          <w:highlight w:val="none"/>
        </w:rPr>
        <w:t>预设</w:t>
      </w:r>
      <w:r>
        <w:rPr>
          <w:rFonts w:hint="eastAsia" w:ascii="宋体" w:hAnsi="宋体" w:eastAsia="宋体" w:cs="宋体"/>
          <w:sz w:val="24"/>
          <w:szCs w:val="24"/>
          <w:highlight w:val="none"/>
          <w:lang w:val="en-US" w:eastAsia="zh-CN"/>
        </w:rPr>
        <w:t>量</w:t>
      </w:r>
      <w:r>
        <w:rPr>
          <w:rFonts w:hint="eastAsia" w:ascii="宋体" w:hAnsi="宋体" w:eastAsia="宋体" w:cs="宋体"/>
          <w:sz w:val="24"/>
          <w:szCs w:val="24"/>
        </w:rPr>
        <w:t>、运行时间、累积量、实时压力以及报警信息</w:t>
      </w:r>
    </w:p>
    <w:p w14:paraId="1DF0A0BB">
      <w:pPr>
        <w:numPr>
          <w:ilvl w:val="0"/>
          <w:numId w:val="3"/>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性能：</w:t>
      </w:r>
    </w:p>
    <w:p w14:paraId="229DDB5A">
      <w:pPr>
        <w:pStyle w:val="3"/>
        <w:numPr>
          <w:ilvl w:val="0"/>
          <w:numId w:val="0"/>
        </w:numPr>
        <w:tabs>
          <w:tab w:val="left" w:pos="709"/>
        </w:tabs>
        <w:spacing w:line="360" w:lineRule="auto"/>
        <w:ind w:right="21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w:t>
      </w:r>
      <w:bookmarkStart w:id="0" w:name="_GoBack"/>
      <w:bookmarkEnd w:id="0"/>
      <w:r>
        <w:rPr>
          <w:rFonts w:hint="eastAsia" w:ascii="宋体" w:hAnsi="宋体" w:eastAsia="宋体" w:cs="宋体"/>
          <w:sz w:val="24"/>
          <w:szCs w:val="24"/>
        </w:rPr>
        <w:t>输液速度与快注速度误差：平均流速误差±4%</w:t>
      </w:r>
    </w:p>
    <w:p w14:paraId="51696FD6">
      <w:pPr>
        <w:pStyle w:val="3"/>
        <w:numPr>
          <w:ilvl w:val="0"/>
          <w:numId w:val="0"/>
        </w:numPr>
        <w:tabs>
          <w:tab w:val="left" w:pos="709"/>
        </w:tabs>
        <w:spacing w:line="360" w:lineRule="auto"/>
        <w:ind w:right="21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cs="宋体"/>
          <w:sz w:val="24"/>
          <w:szCs w:val="24"/>
          <w:lang w:val="en-US" w:eastAsia="zh-CN"/>
        </w:rPr>
        <w:t xml:space="preserve">. </w:t>
      </w:r>
      <w:r>
        <w:rPr>
          <w:rFonts w:hint="eastAsia" w:ascii="宋体" w:hAnsi="宋体" w:eastAsia="宋体" w:cs="宋体"/>
          <w:sz w:val="24"/>
          <w:szCs w:val="24"/>
        </w:rPr>
        <w:t>输液模式</w:t>
      </w:r>
      <w:r>
        <w:rPr>
          <w:rFonts w:hint="eastAsia" w:ascii="宋体" w:hAnsi="宋体" w:eastAsia="宋体" w:cs="宋体"/>
          <w:sz w:val="24"/>
          <w:szCs w:val="24"/>
          <w:lang w:val="en-US" w:eastAsia="zh-CN"/>
        </w:rPr>
        <w:t>及速度范围</w:t>
      </w:r>
    </w:p>
    <w:p w14:paraId="01E49A4C">
      <w:pPr>
        <w:spacing w:line="360" w:lineRule="auto"/>
        <w:ind w:left="210" w:leftChars="100" w:firstLine="240" w:firstLineChars="100"/>
        <w:rPr>
          <w:rFonts w:hint="eastAsia" w:ascii="宋体" w:hAnsi="宋体" w:eastAsia="宋体" w:cs="宋体"/>
          <w:sz w:val="24"/>
          <w:szCs w:val="24"/>
        </w:rPr>
      </w:pPr>
      <w:r>
        <w:rPr>
          <w:rFonts w:hint="eastAsia" w:ascii="宋体" w:hAnsi="宋体" w:eastAsia="宋体" w:cs="宋体"/>
          <w:sz w:val="24"/>
          <w:szCs w:val="24"/>
        </w:rPr>
        <w:t>mL/h模式：1.0mL/h～1200mL/h，最小步进0.1mL/h</w:t>
      </w:r>
    </w:p>
    <w:p w14:paraId="536DC4AA">
      <w:pPr>
        <w:spacing w:line="360" w:lineRule="auto"/>
        <w:ind w:left="210" w:leftChars="100" w:firstLine="240" w:firstLineChars="100"/>
        <w:rPr>
          <w:rFonts w:hint="eastAsia" w:ascii="宋体" w:hAnsi="宋体" w:eastAsia="宋体" w:cs="宋体"/>
          <w:sz w:val="24"/>
          <w:szCs w:val="24"/>
        </w:rPr>
      </w:pPr>
      <w:r>
        <w:rPr>
          <w:rFonts w:hint="eastAsia" w:ascii="宋体" w:hAnsi="宋体" w:eastAsia="宋体" w:cs="宋体"/>
          <w:sz w:val="24"/>
          <w:szCs w:val="24"/>
        </w:rPr>
        <w:t>时量模式：1.0mL/h～1200mL/h，输注时间步进1min，输注总量步进1mL</w:t>
      </w:r>
    </w:p>
    <w:p w14:paraId="7C2E7FE2">
      <w:pPr>
        <w:spacing w:line="360" w:lineRule="auto"/>
        <w:ind w:left="210" w:leftChars="100" w:firstLine="240" w:firstLineChars="100"/>
        <w:rPr>
          <w:rFonts w:hint="eastAsia" w:ascii="宋体" w:hAnsi="宋体" w:eastAsia="宋体" w:cs="宋体"/>
          <w:sz w:val="24"/>
          <w:szCs w:val="24"/>
        </w:rPr>
      </w:pPr>
      <w:r>
        <w:rPr>
          <w:rFonts w:hint="eastAsia" w:ascii="宋体" w:hAnsi="宋体" w:eastAsia="宋体" w:cs="宋体"/>
          <w:sz w:val="24"/>
          <w:szCs w:val="24"/>
        </w:rPr>
        <w:t>滴速模式：1</w:t>
      </w:r>
      <w:r>
        <w:rPr>
          <w:rFonts w:hint="eastAsia" w:ascii="宋体" w:hAnsi="宋体" w:eastAsia="宋体" w:cs="宋体"/>
          <w:sz w:val="24"/>
          <w:szCs w:val="24"/>
          <w:lang w:val="en-US" w:eastAsia="zh-CN"/>
        </w:rPr>
        <w:t>滴</w:t>
      </w:r>
      <w:r>
        <w:rPr>
          <w:rFonts w:hint="eastAsia" w:ascii="宋体" w:hAnsi="宋体" w:eastAsia="宋体" w:cs="宋体"/>
          <w:sz w:val="24"/>
          <w:szCs w:val="24"/>
        </w:rPr>
        <w:t>/min～400</w:t>
      </w:r>
      <w:r>
        <w:rPr>
          <w:rFonts w:hint="eastAsia" w:ascii="宋体" w:hAnsi="宋体" w:eastAsia="宋体" w:cs="宋体"/>
          <w:sz w:val="24"/>
          <w:szCs w:val="24"/>
          <w:lang w:val="en-US" w:eastAsia="zh-CN"/>
        </w:rPr>
        <w:t>滴</w:t>
      </w:r>
      <w:r>
        <w:rPr>
          <w:rFonts w:hint="eastAsia" w:ascii="宋体" w:hAnsi="宋体" w:eastAsia="宋体" w:cs="宋体"/>
          <w:sz w:val="24"/>
          <w:szCs w:val="24"/>
        </w:rPr>
        <w:t>/min，最小步进1</w:t>
      </w:r>
      <w:r>
        <w:rPr>
          <w:rFonts w:hint="eastAsia" w:ascii="宋体" w:hAnsi="宋体" w:eastAsia="宋体" w:cs="宋体"/>
          <w:sz w:val="24"/>
          <w:szCs w:val="24"/>
          <w:lang w:val="en-US" w:eastAsia="zh-CN"/>
        </w:rPr>
        <w:t>滴</w:t>
      </w:r>
      <w:r>
        <w:rPr>
          <w:rFonts w:hint="eastAsia" w:ascii="宋体" w:hAnsi="宋体" w:eastAsia="宋体" w:cs="宋体"/>
          <w:sz w:val="24"/>
          <w:szCs w:val="24"/>
        </w:rPr>
        <w:t>/min</w:t>
      </w:r>
    </w:p>
    <w:p w14:paraId="26DDEF4E">
      <w:pPr>
        <w:pStyle w:val="3"/>
        <w:numPr>
          <w:ilvl w:val="0"/>
          <w:numId w:val="0"/>
        </w:numPr>
        <w:tabs>
          <w:tab w:val="left" w:pos="709"/>
        </w:tabs>
        <w:spacing w:line="360" w:lineRule="auto"/>
        <w:ind w:right="21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快注输液速度范围：100mL/h～1200mL/h，步进100mL/h</w:t>
      </w:r>
    </w:p>
    <w:p w14:paraId="2B675D80">
      <w:pPr>
        <w:pStyle w:val="3"/>
        <w:numPr>
          <w:ilvl w:val="0"/>
          <w:numId w:val="0"/>
        </w:numPr>
        <w:tabs>
          <w:tab w:val="left" w:pos="709"/>
        </w:tabs>
        <w:spacing w:line="360" w:lineRule="auto"/>
        <w:ind w:right="21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cs="宋体"/>
          <w:sz w:val="24"/>
          <w:szCs w:val="24"/>
          <w:lang w:val="en-US" w:eastAsia="zh-CN"/>
        </w:rPr>
        <w:t xml:space="preserve">. </w:t>
      </w:r>
      <w:r>
        <w:rPr>
          <w:rFonts w:hint="eastAsia" w:ascii="宋体" w:hAnsi="宋体" w:eastAsia="宋体" w:cs="宋体"/>
          <w:sz w:val="24"/>
          <w:szCs w:val="24"/>
        </w:rPr>
        <w:t>累积量显示范围：0.0～9999.9mL</w:t>
      </w:r>
    </w:p>
    <w:p w14:paraId="155DEC25">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阻塞报警阈值：三档可调，最大输液阻塞压力120kpa</w:t>
      </w:r>
    </w:p>
    <w:sectPr>
      <w:pgSz w:w="11906" w:h="16838"/>
      <w:pgMar w:top="1100" w:right="1576" w:bottom="110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F8A7B"/>
    <w:multiLevelType w:val="singleLevel"/>
    <w:tmpl w:val="B18F8A7B"/>
    <w:lvl w:ilvl="0" w:tentative="0">
      <w:start w:val="2"/>
      <w:numFmt w:val="chineseCounting"/>
      <w:suff w:val="nothing"/>
      <w:lvlText w:val="%1、"/>
      <w:lvlJc w:val="left"/>
      <w:rPr>
        <w:rFonts w:hint="eastAsia"/>
      </w:rPr>
    </w:lvl>
  </w:abstractNum>
  <w:abstractNum w:abstractNumId="1">
    <w:nsid w:val="412A1759"/>
    <w:multiLevelType w:val="multilevel"/>
    <w:tmpl w:val="412A1759"/>
    <w:lvl w:ilvl="0" w:tentative="0">
      <w:start w:val="1"/>
      <w:numFmt w:val="decimal"/>
      <w:pStyle w:val="2"/>
      <w:isLgl/>
      <w:suff w:val="space"/>
      <w:lvlText w:val="%1"/>
      <w:lvlJc w:val="left"/>
      <w:pPr>
        <w:ind w:left="425" w:hanging="425"/>
      </w:pPr>
      <w:rPr>
        <w:rFonts w:hint="eastAsia" w:ascii="宋体" w:hAnsi="微软雅黑" w:eastAsia="宋体"/>
        <w:b/>
        <w:i w:val="0"/>
        <w:sz w:val="24"/>
      </w:rPr>
    </w:lvl>
    <w:lvl w:ilvl="1" w:tentative="0">
      <w:start w:val="1"/>
      <w:numFmt w:val="decimal"/>
      <w:pStyle w:val="3"/>
      <w:isLgl/>
      <w:suff w:val="space"/>
      <w:lvlText w:val="%1.%2"/>
      <w:lvlJc w:val="left"/>
      <w:pPr>
        <w:ind w:left="7286" w:hanging="907"/>
      </w:pPr>
      <w:rPr>
        <w:rFonts w:hint="eastAsia" w:ascii="宋体" w:hAnsi="微软雅黑" w:eastAsia="宋体"/>
        <w:b w:val="0"/>
        <w:i w:val="0"/>
        <w:sz w:val="24"/>
      </w:rPr>
    </w:lvl>
    <w:lvl w:ilvl="2" w:tentative="0">
      <w:start w:val="1"/>
      <w:numFmt w:val="decimal"/>
      <w:pStyle w:val="4"/>
      <w:isLgl/>
      <w:suff w:val="space"/>
      <w:lvlText w:val="%1.%2.%3"/>
      <w:lvlJc w:val="left"/>
      <w:pPr>
        <w:ind w:left="652" w:hanging="652"/>
      </w:pPr>
      <w:rPr>
        <w:rFonts w:hint="eastAsia" w:ascii="宋体" w:hAnsi="微软雅黑" w:eastAsia="宋体"/>
        <w:b w:val="0"/>
        <w:i w:val="0"/>
        <w:sz w:val="24"/>
      </w:rPr>
    </w:lvl>
    <w:lvl w:ilvl="3" w:tentative="0">
      <w:start w:val="1"/>
      <w:numFmt w:val="decimal"/>
      <w:pStyle w:val="5"/>
      <w:isLgl/>
      <w:suff w:val="space"/>
      <w:lvlText w:val="%1.%2.%3.%4"/>
      <w:lvlJc w:val="left"/>
      <w:pPr>
        <w:ind w:left="907" w:hanging="907"/>
      </w:pPr>
      <w:rPr>
        <w:rFonts w:hint="eastAsia" w:ascii="宋体" w:hAnsi="微软雅黑" w:eastAsia="宋体"/>
        <w:b w:val="0"/>
        <w:i w:val="0"/>
        <w:sz w:val="24"/>
      </w:rPr>
    </w:lvl>
    <w:lvl w:ilvl="4" w:tentative="0">
      <w:start w:val="1"/>
      <w:numFmt w:val="decimal"/>
      <w:pStyle w:val="6"/>
      <w:isLgl/>
      <w:lvlText w:val="%1.%2.%3.%4.%5"/>
      <w:lvlJc w:val="left"/>
      <w:pPr>
        <w:tabs>
          <w:tab w:val="left" w:pos="1871"/>
        </w:tabs>
        <w:ind w:left="1871" w:hanging="1587"/>
      </w:pPr>
      <w:rPr>
        <w:rFonts w:hint="eastAsia" w:ascii="微软雅黑" w:hAnsi="微软雅黑" w:eastAsia="微软雅黑"/>
        <w:sz w:val="24"/>
      </w:rPr>
    </w:lvl>
    <w:lvl w:ilvl="5" w:tentative="0">
      <w:start w:val="1"/>
      <w:numFmt w:val="decimal"/>
      <w:pStyle w:val="7"/>
      <w:isLgl/>
      <w:lvlText w:val="%1.%2.%3.%4.%5.%6"/>
      <w:lvlJc w:val="left"/>
      <w:pPr>
        <w:tabs>
          <w:tab w:val="left" w:pos="2211"/>
        </w:tabs>
        <w:ind w:left="2211" w:hanging="1927"/>
      </w:pPr>
      <w:rPr>
        <w:rFonts w:hint="eastAsia" w:ascii="微软雅黑" w:hAnsi="微软雅黑" w:eastAsia="微软雅黑"/>
        <w:sz w:val="24"/>
      </w:rPr>
    </w:lvl>
    <w:lvl w:ilvl="6" w:tentative="0">
      <w:start w:val="1"/>
      <w:numFmt w:val="decimal"/>
      <w:pStyle w:val="8"/>
      <w:isLgl/>
      <w:lvlText w:val="%1.%2.%3.%4.%5.%6.%7"/>
      <w:lvlJc w:val="left"/>
      <w:pPr>
        <w:tabs>
          <w:tab w:val="left" w:pos="2495"/>
        </w:tabs>
        <w:ind w:left="2495" w:hanging="2211"/>
      </w:pPr>
      <w:rPr>
        <w:rFonts w:hint="eastAsia" w:ascii="微软雅黑" w:hAnsi="微软雅黑" w:eastAsia="微软雅黑"/>
        <w:sz w:val="24"/>
      </w:rPr>
    </w:lvl>
    <w:lvl w:ilvl="7" w:tentative="0">
      <w:start w:val="1"/>
      <w:numFmt w:val="decimal"/>
      <w:pStyle w:val="9"/>
      <w:isLgl/>
      <w:lvlText w:val="%1.%2.%3.%4.%5.%6.%7.%8"/>
      <w:lvlJc w:val="left"/>
      <w:pPr>
        <w:tabs>
          <w:tab w:val="left" w:pos="2778"/>
        </w:tabs>
        <w:ind w:left="2778" w:hanging="2494"/>
      </w:pPr>
      <w:rPr>
        <w:rFonts w:hint="eastAsia" w:ascii="微软雅黑" w:hAnsi="微软雅黑" w:eastAsia="微软雅黑"/>
        <w:sz w:val="24"/>
      </w:rPr>
    </w:lvl>
    <w:lvl w:ilvl="8" w:tentative="0">
      <w:start w:val="1"/>
      <w:numFmt w:val="decimal"/>
      <w:pStyle w:val="10"/>
      <w:isLgl/>
      <w:lvlText w:val="%1.%2.%3.%4.%5.%6.%7.%8.%9"/>
      <w:lvlJc w:val="left"/>
      <w:pPr>
        <w:tabs>
          <w:tab w:val="left" w:pos="3062"/>
        </w:tabs>
        <w:ind w:left="3062" w:hanging="2778"/>
      </w:pPr>
      <w:rPr>
        <w:rFonts w:hint="eastAsia" w:ascii="微软雅黑" w:hAnsi="微软雅黑" w:eastAsia="微软雅黑"/>
        <w:sz w:val="24"/>
      </w:rPr>
    </w:lvl>
  </w:abstractNum>
  <w:abstractNum w:abstractNumId="2">
    <w:nsid w:val="6D274053"/>
    <w:multiLevelType w:val="multilevel"/>
    <w:tmpl w:val="6D27405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iMGRmODA1ZDU1YzM5NmMwNmE2YmE2MDBiZmZlNjAifQ=="/>
  </w:docVars>
  <w:rsids>
    <w:rsidRoot w:val="008F2958"/>
    <w:rsid w:val="003215B3"/>
    <w:rsid w:val="007061CE"/>
    <w:rsid w:val="00720285"/>
    <w:rsid w:val="007D68CB"/>
    <w:rsid w:val="008F2958"/>
    <w:rsid w:val="00B44E9A"/>
    <w:rsid w:val="00E946FC"/>
    <w:rsid w:val="03D26EED"/>
    <w:rsid w:val="04DF7851"/>
    <w:rsid w:val="08F17FDE"/>
    <w:rsid w:val="093A16F2"/>
    <w:rsid w:val="0C2B099E"/>
    <w:rsid w:val="101E1994"/>
    <w:rsid w:val="15E16F53"/>
    <w:rsid w:val="1A431DA4"/>
    <w:rsid w:val="21134F84"/>
    <w:rsid w:val="23E97DD8"/>
    <w:rsid w:val="240C33DB"/>
    <w:rsid w:val="24E35382"/>
    <w:rsid w:val="2A207773"/>
    <w:rsid w:val="32E84E4C"/>
    <w:rsid w:val="3B4F27BE"/>
    <w:rsid w:val="457C2374"/>
    <w:rsid w:val="49BE198B"/>
    <w:rsid w:val="4CA7575C"/>
    <w:rsid w:val="4DEE2960"/>
    <w:rsid w:val="4EEA4880"/>
    <w:rsid w:val="51A575EF"/>
    <w:rsid w:val="52DD47A4"/>
    <w:rsid w:val="58FB45A6"/>
    <w:rsid w:val="59914276"/>
    <w:rsid w:val="5F0749E9"/>
    <w:rsid w:val="649E3AE7"/>
    <w:rsid w:val="6F355C1A"/>
    <w:rsid w:val="6FEF79CE"/>
    <w:rsid w:val="725020A2"/>
    <w:rsid w:val="73491203"/>
    <w:rsid w:val="752C70F1"/>
    <w:rsid w:val="77333EFE"/>
    <w:rsid w:val="77FB6458"/>
    <w:rsid w:val="79386708"/>
    <w:rsid w:val="7D6B4F06"/>
    <w:rsid w:val="7E90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numPr>
        <w:ilvl w:val="0"/>
        <w:numId w:val="1"/>
      </w:numPr>
      <w:spacing w:line="300" w:lineRule="auto"/>
      <w:ind w:right="100" w:rightChars="100"/>
      <w:outlineLvl w:val="0"/>
    </w:pPr>
    <w:rPr>
      <w:rFonts w:ascii="宋体" w:hAnsi="宋体" w:eastAsia="宋体"/>
      <w:b/>
      <w:bCs/>
      <w:kern w:val="44"/>
      <w:sz w:val="24"/>
      <w:szCs w:val="44"/>
    </w:rPr>
  </w:style>
  <w:style w:type="paragraph" w:styleId="3">
    <w:name w:val="heading 2"/>
    <w:basedOn w:val="1"/>
    <w:next w:val="1"/>
    <w:link w:val="18"/>
    <w:unhideWhenUsed/>
    <w:qFormat/>
    <w:uiPriority w:val="9"/>
    <w:pPr>
      <w:numPr>
        <w:ilvl w:val="1"/>
        <w:numId w:val="1"/>
      </w:numPr>
      <w:spacing w:line="300" w:lineRule="auto"/>
      <w:ind w:left="1147" w:right="100" w:rightChars="100"/>
      <w:outlineLvl w:val="1"/>
    </w:pPr>
    <w:rPr>
      <w:rFonts w:ascii="宋体" w:hAnsi="宋体" w:eastAsia="宋体" w:cstheme="majorBidi"/>
      <w:bCs/>
      <w:kern w:val="0"/>
      <w:sz w:val="24"/>
      <w:szCs w:val="32"/>
    </w:rPr>
  </w:style>
  <w:style w:type="paragraph" w:styleId="4">
    <w:name w:val="heading 3"/>
    <w:basedOn w:val="1"/>
    <w:next w:val="1"/>
    <w:link w:val="19"/>
    <w:unhideWhenUsed/>
    <w:qFormat/>
    <w:uiPriority w:val="9"/>
    <w:pPr>
      <w:numPr>
        <w:ilvl w:val="2"/>
        <w:numId w:val="1"/>
      </w:numPr>
      <w:spacing w:line="300" w:lineRule="auto"/>
      <w:ind w:right="100" w:rightChars="100"/>
      <w:outlineLvl w:val="2"/>
    </w:pPr>
    <w:rPr>
      <w:rFonts w:ascii="宋体" w:hAnsi="宋体" w:eastAsia="宋体" w:cs="Times New Roman"/>
      <w:bCs/>
      <w:kern w:val="0"/>
      <w:sz w:val="24"/>
      <w:szCs w:val="32"/>
    </w:rPr>
  </w:style>
  <w:style w:type="paragraph" w:styleId="5">
    <w:name w:val="heading 4"/>
    <w:basedOn w:val="1"/>
    <w:next w:val="1"/>
    <w:link w:val="20"/>
    <w:unhideWhenUsed/>
    <w:qFormat/>
    <w:uiPriority w:val="9"/>
    <w:pPr>
      <w:numPr>
        <w:ilvl w:val="3"/>
        <w:numId w:val="1"/>
      </w:numPr>
      <w:spacing w:line="300" w:lineRule="auto"/>
      <w:ind w:right="100" w:rightChars="100"/>
      <w:outlineLvl w:val="3"/>
    </w:pPr>
    <w:rPr>
      <w:rFonts w:ascii="宋体" w:hAnsi="宋体" w:eastAsia="宋体" w:cstheme="majorBidi"/>
      <w:bCs/>
      <w:kern w:val="0"/>
      <w:sz w:val="24"/>
      <w:szCs w:val="28"/>
    </w:rPr>
  </w:style>
  <w:style w:type="paragraph" w:styleId="6">
    <w:name w:val="heading 5"/>
    <w:basedOn w:val="1"/>
    <w:next w:val="1"/>
    <w:link w:val="21"/>
    <w:unhideWhenUsed/>
    <w:qFormat/>
    <w:uiPriority w:val="9"/>
    <w:pPr>
      <w:keepNext/>
      <w:keepLines/>
      <w:numPr>
        <w:ilvl w:val="4"/>
        <w:numId w:val="1"/>
      </w:numPr>
      <w:spacing w:line="376" w:lineRule="auto"/>
      <w:ind w:right="100" w:rightChars="100"/>
      <w:outlineLvl w:val="4"/>
    </w:pPr>
    <w:rPr>
      <w:rFonts w:ascii="微软雅黑" w:hAnsi="微软雅黑" w:eastAsia="微软雅黑" w:cs="Times New Roman"/>
      <w:bCs/>
      <w:kern w:val="0"/>
      <w:sz w:val="24"/>
      <w:szCs w:val="28"/>
    </w:rPr>
  </w:style>
  <w:style w:type="paragraph" w:styleId="7">
    <w:name w:val="heading 6"/>
    <w:basedOn w:val="1"/>
    <w:next w:val="1"/>
    <w:link w:val="22"/>
    <w:unhideWhenUsed/>
    <w:qFormat/>
    <w:uiPriority w:val="9"/>
    <w:pPr>
      <w:keepNext/>
      <w:keepLines/>
      <w:numPr>
        <w:ilvl w:val="5"/>
        <w:numId w:val="1"/>
      </w:numPr>
      <w:spacing w:line="320" w:lineRule="auto"/>
      <w:ind w:right="100" w:rightChars="100"/>
      <w:outlineLvl w:val="5"/>
    </w:pPr>
    <w:rPr>
      <w:rFonts w:ascii="微软雅黑" w:hAnsi="微软雅黑" w:eastAsia="微软雅黑" w:cstheme="majorBidi"/>
      <w:bCs/>
      <w:kern w:val="0"/>
      <w:sz w:val="24"/>
      <w:szCs w:val="24"/>
    </w:rPr>
  </w:style>
  <w:style w:type="paragraph" w:styleId="8">
    <w:name w:val="heading 7"/>
    <w:basedOn w:val="1"/>
    <w:next w:val="1"/>
    <w:link w:val="23"/>
    <w:unhideWhenUsed/>
    <w:qFormat/>
    <w:uiPriority w:val="9"/>
    <w:pPr>
      <w:keepNext/>
      <w:keepLines/>
      <w:numPr>
        <w:ilvl w:val="6"/>
        <w:numId w:val="1"/>
      </w:numPr>
      <w:spacing w:line="320" w:lineRule="auto"/>
      <w:ind w:right="100" w:rightChars="100"/>
      <w:outlineLvl w:val="6"/>
    </w:pPr>
    <w:rPr>
      <w:rFonts w:ascii="微软雅黑" w:hAnsi="微软雅黑" w:eastAsia="微软雅黑" w:cs="Times New Roman"/>
      <w:bCs/>
      <w:kern w:val="0"/>
      <w:sz w:val="24"/>
      <w:szCs w:val="24"/>
    </w:rPr>
  </w:style>
  <w:style w:type="paragraph" w:styleId="9">
    <w:name w:val="heading 8"/>
    <w:basedOn w:val="1"/>
    <w:next w:val="1"/>
    <w:link w:val="24"/>
    <w:unhideWhenUsed/>
    <w:qFormat/>
    <w:uiPriority w:val="9"/>
    <w:pPr>
      <w:keepNext/>
      <w:keepLines/>
      <w:numPr>
        <w:ilvl w:val="7"/>
        <w:numId w:val="1"/>
      </w:numPr>
      <w:spacing w:line="320" w:lineRule="auto"/>
      <w:ind w:right="100" w:rightChars="100"/>
      <w:outlineLvl w:val="7"/>
    </w:pPr>
    <w:rPr>
      <w:rFonts w:ascii="微软雅黑" w:hAnsi="微软雅黑" w:eastAsia="微软雅黑" w:cstheme="majorBidi"/>
      <w:kern w:val="0"/>
      <w:sz w:val="24"/>
      <w:szCs w:val="24"/>
    </w:rPr>
  </w:style>
  <w:style w:type="paragraph" w:styleId="10">
    <w:name w:val="heading 9"/>
    <w:basedOn w:val="1"/>
    <w:next w:val="1"/>
    <w:link w:val="25"/>
    <w:unhideWhenUsed/>
    <w:qFormat/>
    <w:uiPriority w:val="9"/>
    <w:pPr>
      <w:keepNext/>
      <w:keepLines/>
      <w:numPr>
        <w:ilvl w:val="8"/>
        <w:numId w:val="1"/>
      </w:numPr>
      <w:spacing w:line="320" w:lineRule="auto"/>
      <w:ind w:right="100" w:rightChars="100"/>
      <w:outlineLvl w:val="8"/>
    </w:pPr>
    <w:rPr>
      <w:rFonts w:ascii="微软雅黑" w:hAnsi="微软雅黑" w:eastAsia="微软雅黑" w:cstheme="majorBidi"/>
      <w:kern w:val="0"/>
      <w:sz w:val="24"/>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6"/>
    <w:unhideWhenUsed/>
    <w:qFormat/>
    <w:uiPriority w:val="99"/>
    <w:pPr>
      <w:tabs>
        <w:tab w:val="center" w:pos="4153"/>
        <w:tab w:val="right" w:pos="8306"/>
      </w:tabs>
      <w:snapToGrid w:val="0"/>
      <w:jc w:val="left"/>
    </w:pPr>
    <w:rPr>
      <w:sz w:val="18"/>
      <w:szCs w:val="18"/>
    </w:rPr>
  </w:style>
  <w:style w:type="paragraph" w:styleId="12">
    <w:name w:val="header"/>
    <w:basedOn w:val="1"/>
    <w:link w:val="15"/>
    <w:unhideWhenUsed/>
    <w:qFormat/>
    <w:uiPriority w:val="99"/>
    <w:pPr>
      <w:tabs>
        <w:tab w:val="center" w:pos="4153"/>
        <w:tab w:val="right" w:pos="8306"/>
      </w:tabs>
      <w:snapToGrid w:val="0"/>
      <w:jc w:val="center"/>
    </w:pPr>
    <w:rPr>
      <w:sz w:val="18"/>
      <w:szCs w:val="18"/>
    </w:rPr>
  </w:style>
  <w:style w:type="character" w:customStyle="1" w:styleId="15">
    <w:name w:val="页眉 字符"/>
    <w:basedOn w:val="14"/>
    <w:link w:val="12"/>
    <w:qFormat/>
    <w:uiPriority w:val="99"/>
    <w:rPr>
      <w:sz w:val="18"/>
      <w:szCs w:val="18"/>
    </w:rPr>
  </w:style>
  <w:style w:type="character" w:customStyle="1" w:styleId="16">
    <w:name w:val="页脚 字符"/>
    <w:basedOn w:val="14"/>
    <w:link w:val="11"/>
    <w:qFormat/>
    <w:uiPriority w:val="99"/>
    <w:rPr>
      <w:sz w:val="18"/>
      <w:szCs w:val="18"/>
    </w:rPr>
  </w:style>
  <w:style w:type="character" w:customStyle="1" w:styleId="17">
    <w:name w:val="标题 1 字符"/>
    <w:basedOn w:val="14"/>
    <w:link w:val="2"/>
    <w:qFormat/>
    <w:uiPriority w:val="9"/>
    <w:rPr>
      <w:rFonts w:ascii="宋体" w:hAnsi="宋体" w:eastAsia="宋体"/>
      <w:b/>
      <w:bCs/>
      <w:kern w:val="44"/>
      <w:sz w:val="24"/>
      <w:szCs w:val="44"/>
    </w:rPr>
  </w:style>
  <w:style w:type="character" w:customStyle="1" w:styleId="18">
    <w:name w:val="标题 2 字符"/>
    <w:basedOn w:val="14"/>
    <w:link w:val="3"/>
    <w:qFormat/>
    <w:uiPriority w:val="9"/>
    <w:rPr>
      <w:rFonts w:ascii="宋体" w:hAnsi="宋体" w:eastAsia="宋体" w:cstheme="majorBidi"/>
      <w:bCs/>
      <w:kern w:val="0"/>
      <w:sz w:val="24"/>
      <w:szCs w:val="32"/>
    </w:rPr>
  </w:style>
  <w:style w:type="character" w:customStyle="1" w:styleId="19">
    <w:name w:val="标题 3 字符"/>
    <w:basedOn w:val="14"/>
    <w:link w:val="4"/>
    <w:qFormat/>
    <w:uiPriority w:val="9"/>
    <w:rPr>
      <w:rFonts w:ascii="宋体" w:hAnsi="宋体" w:eastAsia="宋体" w:cs="Times New Roman"/>
      <w:bCs/>
      <w:kern w:val="0"/>
      <w:sz w:val="24"/>
      <w:szCs w:val="32"/>
    </w:rPr>
  </w:style>
  <w:style w:type="character" w:customStyle="1" w:styleId="20">
    <w:name w:val="标题 4 字符"/>
    <w:basedOn w:val="14"/>
    <w:link w:val="5"/>
    <w:qFormat/>
    <w:uiPriority w:val="9"/>
    <w:rPr>
      <w:rFonts w:ascii="宋体" w:hAnsi="宋体" w:eastAsia="宋体" w:cstheme="majorBidi"/>
      <w:bCs/>
      <w:kern w:val="0"/>
      <w:sz w:val="24"/>
      <w:szCs w:val="28"/>
    </w:rPr>
  </w:style>
  <w:style w:type="character" w:customStyle="1" w:styleId="21">
    <w:name w:val="标题 5 字符"/>
    <w:basedOn w:val="14"/>
    <w:link w:val="6"/>
    <w:qFormat/>
    <w:uiPriority w:val="9"/>
    <w:rPr>
      <w:rFonts w:ascii="微软雅黑" w:hAnsi="微软雅黑" w:eastAsia="微软雅黑" w:cs="Times New Roman"/>
      <w:bCs/>
      <w:kern w:val="0"/>
      <w:sz w:val="24"/>
      <w:szCs w:val="28"/>
    </w:rPr>
  </w:style>
  <w:style w:type="character" w:customStyle="1" w:styleId="22">
    <w:name w:val="标题 6 字符"/>
    <w:basedOn w:val="14"/>
    <w:link w:val="7"/>
    <w:qFormat/>
    <w:uiPriority w:val="9"/>
    <w:rPr>
      <w:rFonts w:ascii="微软雅黑" w:hAnsi="微软雅黑" w:eastAsia="微软雅黑" w:cstheme="majorBidi"/>
      <w:bCs/>
      <w:kern w:val="0"/>
      <w:sz w:val="24"/>
      <w:szCs w:val="24"/>
    </w:rPr>
  </w:style>
  <w:style w:type="character" w:customStyle="1" w:styleId="23">
    <w:name w:val="标题 7 字符"/>
    <w:basedOn w:val="14"/>
    <w:link w:val="8"/>
    <w:qFormat/>
    <w:uiPriority w:val="9"/>
    <w:rPr>
      <w:rFonts w:ascii="微软雅黑" w:hAnsi="微软雅黑" w:eastAsia="微软雅黑" w:cs="Times New Roman"/>
      <w:bCs/>
      <w:kern w:val="0"/>
      <w:sz w:val="24"/>
      <w:szCs w:val="24"/>
    </w:rPr>
  </w:style>
  <w:style w:type="character" w:customStyle="1" w:styleId="24">
    <w:name w:val="标题 8 字符"/>
    <w:basedOn w:val="14"/>
    <w:link w:val="9"/>
    <w:qFormat/>
    <w:uiPriority w:val="9"/>
    <w:rPr>
      <w:rFonts w:ascii="微软雅黑" w:hAnsi="微软雅黑" w:eastAsia="微软雅黑" w:cstheme="majorBidi"/>
      <w:kern w:val="0"/>
      <w:sz w:val="24"/>
      <w:szCs w:val="24"/>
    </w:rPr>
  </w:style>
  <w:style w:type="character" w:customStyle="1" w:styleId="25">
    <w:name w:val="标题 9 字符"/>
    <w:basedOn w:val="14"/>
    <w:link w:val="10"/>
    <w:qFormat/>
    <w:uiPriority w:val="9"/>
    <w:rPr>
      <w:rFonts w:ascii="微软雅黑" w:hAnsi="微软雅黑" w:eastAsia="微软雅黑" w:cstheme="majorBidi"/>
      <w:kern w:val="0"/>
      <w:sz w:val="24"/>
      <w:szCs w:val="21"/>
    </w:rPr>
  </w:style>
  <w:style w:type="paragraph" w:styleId="26">
    <w:name w:val="List Paragraph"/>
    <w:basedOn w:val="1"/>
    <w:qFormat/>
    <w:uiPriority w:val="34"/>
    <w:pPr>
      <w:ind w:firstLine="420" w:firstLineChars="200"/>
    </w:pPr>
  </w:style>
  <w:style w:type="character" w:customStyle="1" w:styleId="27">
    <w:name w:val="apple-style-span"/>
    <w:basedOn w:val="1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836</Words>
  <Characters>1049</Characters>
  <Lines>8</Lines>
  <Paragraphs>2</Paragraphs>
  <TotalTime>0</TotalTime>
  <ScaleCrop>false</ScaleCrop>
  <LinksUpToDate>false</LinksUpToDate>
  <CharactersWithSpaces>1061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2023-05-08T09:52:00Z</dcterms:created>
  <dc:creator>臧 英男</dc:creator>
  <cp:lastModifiedBy>圳</cp:lastModifiedBy>
  <cp:lastPrinted>2023-06-05T08:08:00Z</cp:lastPrinted>
  <dcterms:modified xsi:type="dcterms:W3CDTF">2025-12-26T01:01:11Z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122E475B8DDF428E9492BA52071F7EE2_13</vt:lpwstr>
  </property>
  <property fmtid="{D5CDD505-2E9C-101B-9397-08002B2CF9AE}" pid="4" name="KSOTemplateDocerSaveRecord">
    <vt:lpwstr>eyJoZGlkIjoiMTRlY2Y0YjVlYTExOTcyNmE4NGUyNTRiM2JjNzBjYTMiLCJ1c2VySWQiOiI1OTAyOTE1NDgifQ==</vt:lpwstr>
  </property>
</Properties>
</file>